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8A1A6">
      <w:pPr>
        <w:spacing w:line="400" w:lineRule="exact"/>
        <w:jc w:val="center"/>
        <w:rPr>
          <w:rFonts w:eastAsia="楷体_GB2312"/>
        </w:rPr>
      </w:pPr>
      <w:r>
        <w:rPr>
          <w:rFonts w:hint="eastAsia" w:eastAsia="楷体_GB2312"/>
          <w:b/>
          <w:bCs/>
          <w:sz w:val="32"/>
        </w:rPr>
        <w:t>广州市信息技术职业学校 试卷</w:t>
      </w:r>
      <w:r>
        <w:rPr>
          <w:rFonts w:eastAsia="楷体_GB2312"/>
          <w:b/>
          <w:bCs/>
          <w:sz w:val="32"/>
        </w:rPr>
        <w:t>(</w:t>
      </w:r>
      <w:r>
        <w:rPr>
          <w:rFonts w:eastAsia="楷体_GB2312"/>
          <w:b/>
          <w:bCs/>
          <w:color w:val="FF0000"/>
          <w:sz w:val="32"/>
        </w:rPr>
        <w:t>A</w:t>
      </w:r>
      <w:r>
        <w:rPr>
          <w:rFonts w:hint="eastAsia" w:eastAsia="楷体_GB2312"/>
          <w:b/>
          <w:bCs/>
          <w:sz w:val="32"/>
        </w:rPr>
        <w:t xml:space="preserve">卷） </w:t>
      </w:r>
    </w:p>
    <w:p w14:paraId="3C1278D1">
      <w:pPr>
        <w:spacing w:line="400" w:lineRule="exact"/>
        <w:jc w:val="center"/>
        <w:rPr>
          <w:color w:val="FF0000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281"/>
        <w:gridCol w:w="1420"/>
        <w:gridCol w:w="734"/>
        <w:gridCol w:w="414"/>
        <w:gridCol w:w="1118"/>
        <w:gridCol w:w="1297"/>
        <w:gridCol w:w="697"/>
        <w:gridCol w:w="317"/>
      </w:tblGrid>
      <w:tr w14:paraId="26158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341" w:type="dxa"/>
            <w:gridSpan w:val="2"/>
          </w:tcPr>
          <w:p w14:paraId="5CCE6C07">
            <w:pPr>
              <w:spacing w:line="400" w:lineRule="exact"/>
              <w:rPr>
                <w:rFonts w:ascii="楷体_GB2312" w:eastAsia="楷体_GB2312"/>
                <w:b/>
                <w:bCs/>
                <w:sz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</w:rPr>
              <w:t>科目：</w:t>
            </w:r>
          </w:p>
        </w:tc>
        <w:tc>
          <w:tcPr>
            <w:tcW w:w="2154" w:type="dxa"/>
            <w:gridSpan w:val="2"/>
          </w:tcPr>
          <w:p w14:paraId="36399EC7">
            <w:pPr>
              <w:spacing w:line="400" w:lineRule="exact"/>
              <w:rPr>
                <w:rFonts w:ascii="楷体_GB2312" w:eastAsia="楷体_GB2312"/>
                <w:b/>
                <w:bCs/>
                <w:sz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</w:rPr>
              <w:t>M</w:t>
            </w:r>
            <w:r>
              <w:rPr>
                <w:rFonts w:ascii="楷体_GB2312" w:eastAsia="楷体_GB2312"/>
                <w:b/>
                <w:bCs/>
                <w:sz w:val="28"/>
              </w:rPr>
              <w:t>ySQL</w:t>
            </w:r>
            <w:r>
              <w:rPr>
                <w:rFonts w:hint="eastAsia" w:ascii="楷体_GB2312" w:eastAsia="楷体_GB2312"/>
                <w:b/>
                <w:bCs/>
                <w:sz w:val="28"/>
              </w:rPr>
              <w:t>数据库</w:t>
            </w:r>
          </w:p>
        </w:tc>
        <w:tc>
          <w:tcPr>
            <w:tcW w:w="3843" w:type="dxa"/>
            <w:gridSpan w:val="5"/>
          </w:tcPr>
          <w:p w14:paraId="7013D9D9">
            <w:pPr>
              <w:spacing w:line="400" w:lineRule="exact"/>
              <w:rPr>
                <w:rFonts w:ascii="楷体_GB2312" w:eastAsia="楷体_GB2312"/>
                <w:b/>
                <w:bCs/>
                <w:sz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</w:rPr>
              <w:t>202</w:t>
            </w:r>
            <w:r>
              <w:rPr>
                <w:rFonts w:hint="eastAsia" w:ascii="楷体_GB2312" w:eastAsia="楷体_GB2312"/>
                <w:b/>
                <w:bCs/>
                <w:sz w:val="28"/>
                <w:lang w:val="en-US" w:eastAsia="zh-CN"/>
              </w:rPr>
              <w:t>5</w:t>
            </w:r>
            <w:r>
              <w:rPr>
                <w:rFonts w:hint="eastAsia" w:ascii="楷体_GB2312" w:eastAsia="楷体_GB2312"/>
                <w:b/>
                <w:bCs/>
                <w:sz w:val="28"/>
              </w:rPr>
              <w:t>学年第</w:t>
            </w:r>
            <w:r>
              <w:rPr>
                <w:rFonts w:hint="eastAsia" w:ascii="楷体_GB2312" w:eastAsia="楷体_GB2312"/>
                <w:b/>
                <w:bCs/>
                <w:sz w:val="28"/>
                <w:lang w:val="en-US" w:eastAsia="zh-CN"/>
              </w:rPr>
              <w:t>二</w:t>
            </w:r>
            <w:r>
              <w:rPr>
                <w:rFonts w:hint="eastAsia" w:ascii="楷体_GB2312" w:eastAsia="楷体_GB2312"/>
                <w:b/>
                <w:bCs/>
                <w:sz w:val="28"/>
              </w:rPr>
              <w:t>学期期末考试</w:t>
            </w:r>
          </w:p>
        </w:tc>
      </w:tr>
      <w:tr w14:paraId="3BCC9E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7" w:type="dxa"/>
          <w:jc w:val="center"/>
        </w:trPr>
        <w:tc>
          <w:tcPr>
            <w:tcW w:w="1060" w:type="dxa"/>
          </w:tcPr>
          <w:p w14:paraId="47226B13">
            <w:pPr>
              <w:spacing w:line="400" w:lineRule="exact"/>
              <w:jc w:val="right"/>
              <w:rPr>
                <w:rFonts w:ascii="楷体_GB2312" w:eastAsia="楷体_GB2312"/>
                <w:b/>
                <w:bCs/>
                <w:sz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</w:rPr>
              <w:t>班级：</w:t>
            </w:r>
          </w:p>
        </w:tc>
        <w:tc>
          <w:tcPr>
            <w:tcW w:w="1701" w:type="dxa"/>
            <w:gridSpan w:val="2"/>
          </w:tcPr>
          <w:p w14:paraId="37CF845F">
            <w:pPr>
              <w:spacing w:line="400" w:lineRule="exact"/>
              <w:jc w:val="right"/>
              <w:rPr>
                <w:rFonts w:ascii="楷体_GB2312" w:eastAsia="楷体_GB2312"/>
                <w:b/>
                <w:bCs/>
                <w:sz w:val="28"/>
              </w:rPr>
            </w:pPr>
          </w:p>
        </w:tc>
        <w:tc>
          <w:tcPr>
            <w:tcW w:w="1148" w:type="dxa"/>
            <w:gridSpan w:val="2"/>
          </w:tcPr>
          <w:p w14:paraId="74E3A23F">
            <w:pPr>
              <w:spacing w:line="400" w:lineRule="exact"/>
              <w:rPr>
                <w:rFonts w:ascii="楷体_GB2312" w:eastAsia="楷体_GB2312"/>
                <w:b/>
                <w:bCs/>
                <w:sz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</w:rPr>
              <w:t>姓名：</w:t>
            </w:r>
          </w:p>
        </w:tc>
        <w:tc>
          <w:tcPr>
            <w:tcW w:w="1118" w:type="dxa"/>
          </w:tcPr>
          <w:p w14:paraId="75B29348">
            <w:pPr>
              <w:spacing w:line="400" w:lineRule="exact"/>
              <w:rPr>
                <w:rFonts w:ascii="楷体_GB2312" w:eastAsia="楷体_GB2312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6E5E0444">
            <w:pPr>
              <w:spacing w:line="400" w:lineRule="exact"/>
              <w:rPr>
                <w:rFonts w:ascii="楷体_GB2312" w:eastAsia="楷体_GB2312"/>
                <w:b/>
                <w:bCs/>
                <w:sz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</w:rPr>
              <w:t>学号：</w:t>
            </w:r>
          </w:p>
        </w:tc>
        <w:tc>
          <w:tcPr>
            <w:tcW w:w="697" w:type="dxa"/>
          </w:tcPr>
          <w:p w14:paraId="19C39325">
            <w:pPr>
              <w:spacing w:line="400" w:lineRule="exact"/>
              <w:rPr>
                <w:rFonts w:ascii="楷体_GB2312" w:eastAsia="楷体_GB2312"/>
                <w:b/>
                <w:bCs/>
                <w:sz w:val="28"/>
              </w:rPr>
            </w:pPr>
          </w:p>
        </w:tc>
      </w:tr>
    </w:tbl>
    <w:tbl>
      <w:tblPr>
        <w:tblStyle w:val="5"/>
        <w:tblpPr w:leftFromText="180" w:rightFromText="180" w:vertAnchor="text" w:horzAnchor="page" w:tblpX="2150" w:tblpY="423"/>
        <w:tblOverlap w:val="never"/>
        <w:tblW w:w="8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840"/>
        <w:gridCol w:w="945"/>
        <w:gridCol w:w="840"/>
        <w:gridCol w:w="840"/>
        <w:gridCol w:w="840"/>
        <w:gridCol w:w="840"/>
        <w:gridCol w:w="945"/>
        <w:gridCol w:w="945"/>
      </w:tblGrid>
      <w:tr w14:paraId="329AB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vAlign w:val="center"/>
          </w:tcPr>
          <w:p w14:paraId="3DC5E62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　号</w:t>
            </w:r>
          </w:p>
        </w:tc>
        <w:tc>
          <w:tcPr>
            <w:tcW w:w="840" w:type="dxa"/>
            <w:vAlign w:val="center"/>
          </w:tcPr>
          <w:p w14:paraId="1608F2E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945" w:type="dxa"/>
            <w:vAlign w:val="center"/>
          </w:tcPr>
          <w:p w14:paraId="7031807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40" w:type="dxa"/>
            <w:vAlign w:val="center"/>
          </w:tcPr>
          <w:p w14:paraId="27BD819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40" w:type="dxa"/>
            <w:vAlign w:val="center"/>
          </w:tcPr>
          <w:p w14:paraId="12C2DE8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40" w:type="dxa"/>
            <w:vAlign w:val="center"/>
          </w:tcPr>
          <w:p w14:paraId="35BAF1F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840" w:type="dxa"/>
            <w:vAlign w:val="center"/>
          </w:tcPr>
          <w:p w14:paraId="712FAFC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945" w:type="dxa"/>
            <w:vAlign w:val="center"/>
          </w:tcPr>
          <w:p w14:paraId="02079E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945" w:type="dxa"/>
            <w:vAlign w:val="center"/>
          </w:tcPr>
          <w:p w14:paraId="6232B56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　分</w:t>
            </w:r>
          </w:p>
        </w:tc>
      </w:tr>
      <w:tr w14:paraId="78282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vAlign w:val="center"/>
          </w:tcPr>
          <w:p w14:paraId="05BF192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　绩</w:t>
            </w:r>
          </w:p>
        </w:tc>
        <w:tc>
          <w:tcPr>
            <w:tcW w:w="840" w:type="dxa"/>
            <w:vAlign w:val="center"/>
          </w:tcPr>
          <w:p w14:paraId="4D836B31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14:paraId="753608D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6ED239A5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7B26684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4D9BA476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02E4A0D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14:paraId="79C2DEC5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14:paraId="69C7E418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14:paraId="64006A02">
      <w:pPr>
        <w:spacing w:line="400" w:lineRule="exact"/>
        <w:jc w:val="center"/>
        <w:rPr>
          <w:color w:val="FF0000"/>
          <w:sz w:val="18"/>
        </w:rPr>
      </w:pPr>
    </w:p>
    <w:p w14:paraId="737EB419">
      <w:pPr>
        <w:spacing w:line="400" w:lineRule="exact"/>
        <w:rPr>
          <w:sz w:val="24"/>
        </w:rPr>
      </w:pPr>
      <w:r>
        <w:rPr>
          <w:rFonts w:hint="eastAsia" w:eastAsia="黑体"/>
          <w:b/>
          <w:bCs/>
          <w:sz w:val="28"/>
        </w:rPr>
        <w:t>一、单选题</w:t>
      </w:r>
      <w:r>
        <w:rPr>
          <w:rFonts w:hint="eastAsia"/>
          <w:sz w:val="24"/>
        </w:rPr>
        <w:t>（请把每小题的正确答案填在下列表格对应题号空格中，每小题1</w:t>
      </w:r>
      <w:r>
        <w:rPr>
          <w:sz w:val="24"/>
        </w:rPr>
        <w:t>.5</w:t>
      </w:r>
      <w:r>
        <w:rPr>
          <w:rFonts w:hint="eastAsia"/>
          <w:sz w:val="24"/>
        </w:rPr>
        <w:t>分，共3</w:t>
      </w:r>
      <w:r>
        <w:rPr>
          <w:sz w:val="24"/>
        </w:rPr>
        <w:t>0</w:t>
      </w:r>
      <w:r>
        <w:rPr>
          <w:rFonts w:hint="eastAsia"/>
          <w:sz w:val="24"/>
        </w:rPr>
        <w:t>分）</w:t>
      </w:r>
    </w:p>
    <w:tbl>
      <w:tblPr>
        <w:tblStyle w:val="5"/>
        <w:tblpPr w:leftFromText="180" w:rightFromText="180" w:vertAnchor="text" w:horzAnchor="page" w:tblpX="2404" w:tblpY="151"/>
        <w:tblOverlap w:val="never"/>
        <w:tblW w:w="71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615"/>
        <w:gridCol w:w="577"/>
        <w:gridCol w:w="611"/>
        <w:gridCol w:w="612"/>
        <w:gridCol w:w="646"/>
        <w:gridCol w:w="611"/>
        <w:gridCol w:w="600"/>
        <w:gridCol w:w="566"/>
        <w:gridCol w:w="646"/>
        <w:gridCol w:w="634"/>
      </w:tblGrid>
      <w:tr w14:paraId="59D8D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50" w:type="dxa"/>
            <w:vAlign w:val="center"/>
          </w:tcPr>
          <w:p w14:paraId="762A529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　号</w:t>
            </w:r>
          </w:p>
        </w:tc>
        <w:tc>
          <w:tcPr>
            <w:tcW w:w="615" w:type="dxa"/>
            <w:vAlign w:val="center"/>
          </w:tcPr>
          <w:p w14:paraId="5C40FD8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77" w:type="dxa"/>
            <w:vAlign w:val="center"/>
          </w:tcPr>
          <w:p w14:paraId="62AA8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11" w:type="dxa"/>
            <w:vAlign w:val="center"/>
          </w:tcPr>
          <w:p w14:paraId="523DA93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12" w:type="dxa"/>
            <w:vAlign w:val="center"/>
          </w:tcPr>
          <w:p w14:paraId="22630E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46" w:type="dxa"/>
            <w:vAlign w:val="center"/>
          </w:tcPr>
          <w:p w14:paraId="55B228A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611" w:type="dxa"/>
            <w:vAlign w:val="center"/>
          </w:tcPr>
          <w:p w14:paraId="5848B9A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00" w:type="dxa"/>
            <w:vAlign w:val="center"/>
          </w:tcPr>
          <w:p w14:paraId="7EE78AC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566" w:type="dxa"/>
            <w:vAlign w:val="center"/>
          </w:tcPr>
          <w:p w14:paraId="51906A2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646" w:type="dxa"/>
            <w:vAlign w:val="center"/>
          </w:tcPr>
          <w:p w14:paraId="3943A6C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34" w:type="dxa"/>
            <w:vAlign w:val="center"/>
          </w:tcPr>
          <w:p w14:paraId="30C1DC4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14:paraId="41421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vAlign w:val="center"/>
          </w:tcPr>
          <w:p w14:paraId="531E4B3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　案</w:t>
            </w:r>
          </w:p>
        </w:tc>
        <w:tc>
          <w:tcPr>
            <w:tcW w:w="615" w:type="dxa"/>
            <w:vAlign w:val="center"/>
          </w:tcPr>
          <w:p w14:paraId="0E6F797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577" w:type="dxa"/>
            <w:vAlign w:val="center"/>
          </w:tcPr>
          <w:p w14:paraId="630A43F1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11" w:type="dxa"/>
            <w:vAlign w:val="center"/>
          </w:tcPr>
          <w:p w14:paraId="66E07F1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12" w:type="dxa"/>
            <w:vAlign w:val="center"/>
          </w:tcPr>
          <w:p w14:paraId="47877F3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46" w:type="dxa"/>
            <w:vAlign w:val="center"/>
          </w:tcPr>
          <w:p w14:paraId="37F2EE85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11" w:type="dxa"/>
            <w:vAlign w:val="center"/>
          </w:tcPr>
          <w:p w14:paraId="2427CD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00" w:type="dxa"/>
            <w:vAlign w:val="center"/>
          </w:tcPr>
          <w:p w14:paraId="4EB4C32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566" w:type="dxa"/>
            <w:vAlign w:val="center"/>
          </w:tcPr>
          <w:p w14:paraId="1AB3C63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46" w:type="dxa"/>
            <w:vAlign w:val="center"/>
          </w:tcPr>
          <w:p w14:paraId="7E04CD3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34" w:type="dxa"/>
            <w:vAlign w:val="center"/>
          </w:tcPr>
          <w:p w14:paraId="06B0D03B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6C6D7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shd w:val="clear"/>
            <w:vAlign w:val="center"/>
          </w:tcPr>
          <w:p w14:paraId="12800C55"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题　号</w:t>
            </w:r>
          </w:p>
        </w:tc>
        <w:tc>
          <w:tcPr>
            <w:tcW w:w="615" w:type="dxa"/>
            <w:vAlign w:val="center"/>
          </w:tcPr>
          <w:p w14:paraId="495593E8">
            <w:pPr>
              <w:spacing w:line="4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</w:p>
        </w:tc>
        <w:tc>
          <w:tcPr>
            <w:tcW w:w="577" w:type="dxa"/>
            <w:vAlign w:val="center"/>
          </w:tcPr>
          <w:p w14:paraId="05C7E1DB">
            <w:pPr>
              <w:spacing w:line="4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</w:p>
        </w:tc>
        <w:tc>
          <w:tcPr>
            <w:tcW w:w="611" w:type="dxa"/>
            <w:vAlign w:val="center"/>
          </w:tcPr>
          <w:p w14:paraId="286FB3E2">
            <w:pPr>
              <w:spacing w:line="4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</w:t>
            </w:r>
          </w:p>
        </w:tc>
        <w:tc>
          <w:tcPr>
            <w:tcW w:w="612" w:type="dxa"/>
            <w:vAlign w:val="center"/>
          </w:tcPr>
          <w:p w14:paraId="3C7693C8">
            <w:pPr>
              <w:spacing w:line="4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</w:t>
            </w:r>
          </w:p>
        </w:tc>
        <w:tc>
          <w:tcPr>
            <w:tcW w:w="646" w:type="dxa"/>
            <w:vAlign w:val="center"/>
          </w:tcPr>
          <w:p w14:paraId="0E2E526A">
            <w:pPr>
              <w:spacing w:line="4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</w:t>
            </w:r>
          </w:p>
        </w:tc>
        <w:tc>
          <w:tcPr>
            <w:tcW w:w="611" w:type="dxa"/>
            <w:vAlign w:val="center"/>
          </w:tcPr>
          <w:p w14:paraId="70764C47">
            <w:pPr>
              <w:spacing w:line="4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</w:t>
            </w:r>
          </w:p>
        </w:tc>
        <w:tc>
          <w:tcPr>
            <w:tcW w:w="600" w:type="dxa"/>
            <w:vAlign w:val="center"/>
          </w:tcPr>
          <w:p w14:paraId="68CFE465">
            <w:pPr>
              <w:spacing w:line="4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</w:t>
            </w:r>
          </w:p>
        </w:tc>
        <w:tc>
          <w:tcPr>
            <w:tcW w:w="566" w:type="dxa"/>
            <w:vAlign w:val="center"/>
          </w:tcPr>
          <w:p w14:paraId="275D3A87">
            <w:pPr>
              <w:spacing w:line="4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</w:t>
            </w:r>
          </w:p>
        </w:tc>
        <w:tc>
          <w:tcPr>
            <w:tcW w:w="646" w:type="dxa"/>
            <w:vAlign w:val="center"/>
          </w:tcPr>
          <w:p w14:paraId="7D5430AF">
            <w:pPr>
              <w:spacing w:line="4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</w:t>
            </w:r>
          </w:p>
        </w:tc>
        <w:tc>
          <w:tcPr>
            <w:tcW w:w="634" w:type="dxa"/>
            <w:vAlign w:val="center"/>
          </w:tcPr>
          <w:p w14:paraId="4BB1222B">
            <w:pPr>
              <w:spacing w:line="4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  <w:bookmarkStart w:id="0" w:name="_GoBack"/>
            <w:bookmarkEnd w:id="0"/>
          </w:p>
        </w:tc>
      </w:tr>
      <w:tr w14:paraId="153D5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shd w:val="clear"/>
            <w:vAlign w:val="center"/>
          </w:tcPr>
          <w:p w14:paraId="281EDB2F"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答　案</w:t>
            </w:r>
          </w:p>
        </w:tc>
        <w:tc>
          <w:tcPr>
            <w:tcW w:w="615" w:type="dxa"/>
            <w:vAlign w:val="center"/>
          </w:tcPr>
          <w:p w14:paraId="75BF7BC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577" w:type="dxa"/>
            <w:vAlign w:val="center"/>
          </w:tcPr>
          <w:p w14:paraId="37B803A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11" w:type="dxa"/>
            <w:vAlign w:val="center"/>
          </w:tcPr>
          <w:p w14:paraId="2E9E4A3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12" w:type="dxa"/>
            <w:vAlign w:val="center"/>
          </w:tcPr>
          <w:p w14:paraId="0D5EF36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46" w:type="dxa"/>
            <w:vAlign w:val="center"/>
          </w:tcPr>
          <w:p w14:paraId="02A96DAA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11" w:type="dxa"/>
            <w:vAlign w:val="center"/>
          </w:tcPr>
          <w:p w14:paraId="582167C6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00" w:type="dxa"/>
            <w:vAlign w:val="center"/>
          </w:tcPr>
          <w:p w14:paraId="1DD3075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566" w:type="dxa"/>
            <w:vAlign w:val="center"/>
          </w:tcPr>
          <w:p w14:paraId="258DFCD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46" w:type="dxa"/>
            <w:vAlign w:val="center"/>
          </w:tcPr>
          <w:p w14:paraId="5FE946E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634" w:type="dxa"/>
            <w:vAlign w:val="center"/>
          </w:tcPr>
          <w:p w14:paraId="203A233B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14:paraId="7A71BC38">
      <w:pPr>
        <w:spacing w:line="400" w:lineRule="exact"/>
        <w:jc w:val="left"/>
        <w:rPr>
          <w:rFonts w:ascii="宋体"/>
          <w:color w:val="FF0000"/>
          <w:sz w:val="24"/>
        </w:rPr>
      </w:pPr>
      <w:r>
        <w:rPr>
          <w:rFonts w:hint="eastAsia" w:ascii="楷体_GB2312" w:eastAsia="楷体_GB2312"/>
          <w:b/>
          <w:bCs/>
          <w:color w:val="FF0000"/>
        </w:rPr>
        <w:t>　　　　</w:t>
      </w:r>
    </w:p>
    <w:p w14:paraId="3132AC9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）是长期存储在计算机内的相互关联的数据的集合。</w:t>
      </w:r>
    </w:p>
    <w:p w14:paraId="29F9D4E1">
      <w:pPr>
        <w:numPr>
          <w:ilvl w:val="0"/>
          <w:numId w:val="2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数据库管理系统</w:t>
      </w:r>
    </w:p>
    <w:p w14:paraId="28BB5A74">
      <w:pPr>
        <w:numPr>
          <w:ilvl w:val="0"/>
          <w:numId w:val="2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数据库系统</w:t>
      </w:r>
    </w:p>
    <w:p w14:paraId="6D595EE5">
      <w:pPr>
        <w:numPr>
          <w:ilvl w:val="0"/>
          <w:numId w:val="2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数据库</w:t>
      </w:r>
    </w:p>
    <w:p w14:paraId="627CFD44">
      <w:pPr>
        <w:numPr>
          <w:ilvl w:val="0"/>
          <w:numId w:val="2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文件</w:t>
      </w:r>
    </w:p>
    <w:p w14:paraId="566DA927">
      <w:pPr>
        <w:numPr>
          <w:ilvl w:val="0"/>
          <w:numId w:val="1"/>
        </w:numPr>
        <w:tabs>
          <w:tab w:val="clear" w:pos="312"/>
        </w:tabs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DBMS（Database Management System）指的是（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）</w:t>
      </w:r>
    </w:p>
    <w:p w14:paraId="3302B552">
      <w:pPr>
        <w:numPr>
          <w:ilvl w:val="0"/>
          <w:numId w:val="3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数据库</w:t>
      </w:r>
    </w:p>
    <w:p w14:paraId="56F3CD1C">
      <w:pPr>
        <w:numPr>
          <w:ilvl w:val="0"/>
          <w:numId w:val="3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数据库系统</w:t>
      </w:r>
    </w:p>
    <w:p w14:paraId="13A6C51A">
      <w:pPr>
        <w:numPr>
          <w:ilvl w:val="0"/>
          <w:numId w:val="3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数据库管理系统</w:t>
      </w:r>
    </w:p>
    <w:p w14:paraId="241D3F95">
      <w:pPr>
        <w:numPr>
          <w:ilvl w:val="0"/>
          <w:numId w:val="3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关系型数据库管理系统</w:t>
      </w:r>
    </w:p>
    <w:p w14:paraId="3B8BC77C">
      <w:pPr>
        <w:numPr>
          <w:ilvl w:val="0"/>
          <w:numId w:val="1"/>
        </w:numPr>
        <w:tabs>
          <w:tab w:val="clear" w:pos="312"/>
        </w:tabs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MySQL 是一种（ </w:t>
      </w:r>
      <w:r>
        <w:rPr>
          <w:rFonts w:ascii="宋体" w:hAnsi="宋体" w:cs="宋体"/>
          <w:b/>
          <w:bCs/>
          <w:color w:val="C00000"/>
          <w:sz w:val="24"/>
        </w:rPr>
        <w:t xml:space="preserve">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）型数据库管理系统</w:t>
      </w:r>
    </w:p>
    <w:p w14:paraId="2719D0AC">
      <w:pPr>
        <w:numPr>
          <w:ilvl w:val="0"/>
          <w:numId w:val="4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网状</w:t>
      </w:r>
    </w:p>
    <w:p w14:paraId="33957766">
      <w:pPr>
        <w:numPr>
          <w:ilvl w:val="0"/>
          <w:numId w:val="4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关系</w:t>
      </w:r>
    </w:p>
    <w:p w14:paraId="7D1B465C">
      <w:pPr>
        <w:numPr>
          <w:ilvl w:val="0"/>
          <w:numId w:val="4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层次</w:t>
      </w:r>
    </w:p>
    <w:p w14:paraId="30654955">
      <w:pPr>
        <w:numPr>
          <w:ilvl w:val="0"/>
          <w:numId w:val="4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网络</w:t>
      </w:r>
    </w:p>
    <w:p w14:paraId="53B3BF64">
      <w:pPr>
        <w:numPr>
          <w:ilvl w:val="0"/>
          <w:numId w:val="1"/>
        </w:numPr>
        <w:tabs>
          <w:tab w:val="clear" w:pos="312"/>
        </w:tabs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实体集E1中的每个实体与实体集E2中的任意多个实体有联系，反之亦然，此种关系称为（ </w:t>
      </w:r>
      <w:r>
        <w:rPr>
          <w:rFonts w:ascii="宋体" w:hAnsi="宋体" w:cs="宋体"/>
          <w:b/>
          <w:bCs/>
          <w:color w:val="C00000"/>
          <w:sz w:val="24"/>
        </w:rPr>
        <w:t xml:space="preserve"> </w:t>
      </w:r>
      <w:r>
        <w:rPr>
          <w:rFonts w:hint="eastAsia" w:ascii="宋体" w:hAnsi="宋体" w:cs="宋体"/>
          <w:sz w:val="24"/>
        </w:rPr>
        <w:t xml:space="preserve">  ）。</w:t>
      </w:r>
    </w:p>
    <w:p w14:paraId="45403402">
      <w:pPr>
        <w:numPr>
          <w:ilvl w:val="0"/>
          <w:numId w:val="5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1对1</w:t>
      </w:r>
    </w:p>
    <w:p w14:paraId="2BB6D3BF">
      <w:pPr>
        <w:numPr>
          <w:ilvl w:val="0"/>
          <w:numId w:val="5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1对多</w:t>
      </w:r>
    </w:p>
    <w:p w14:paraId="21839F73">
      <w:pPr>
        <w:numPr>
          <w:ilvl w:val="0"/>
          <w:numId w:val="5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多对1</w:t>
      </w:r>
    </w:p>
    <w:p w14:paraId="3F2D3610">
      <w:pPr>
        <w:numPr>
          <w:ilvl w:val="0"/>
          <w:numId w:val="5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多对多</w:t>
      </w:r>
    </w:p>
    <w:p w14:paraId="25C3CEE2">
      <w:pPr>
        <w:numPr>
          <w:ilvl w:val="0"/>
          <w:numId w:val="1"/>
        </w:numPr>
        <w:tabs>
          <w:tab w:val="clear" w:pos="312"/>
        </w:tabs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在E-R图中，使用（ 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b/>
          <w:bCs/>
          <w:color w:val="C00000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）表示一个实体集。</w:t>
      </w:r>
    </w:p>
    <w:p w14:paraId="45609F2F">
      <w:pPr>
        <w:numPr>
          <w:ilvl w:val="0"/>
          <w:numId w:val="6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矩形</w:t>
      </w:r>
    </w:p>
    <w:p w14:paraId="4AFE92D8">
      <w:pPr>
        <w:numPr>
          <w:ilvl w:val="0"/>
          <w:numId w:val="6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椭圆形</w:t>
      </w:r>
    </w:p>
    <w:p w14:paraId="27F19289">
      <w:pPr>
        <w:numPr>
          <w:ilvl w:val="0"/>
          <w:numId w:val="6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菱形</w:t>
      </w:r>
    </w:p>
    <w:p w14:paraId="72B098B6">
      <w:pPr>
        <w:numPr>
          <w:ilvl w:val="0"/>
          <w:numId w:val="6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三角形</w:t>
      </w:r>
    </w:p>
    <w:p w14:paraId="455D9DF6">
      <w:pPr>
        <w:numPr>
          <w:ilvl w:val="0"/>
          <w:numId w:val="1"/>
        </w:numPr>
        <w:tabs>
          <w:tab w:val="clear" w:pos="312"/>
        </w:tabs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不属于数据定义语言DDL的语句是（ </w:t>
      </w:r>
      <w:r>
        <w:rPr>
          <w:rFonts w:ascii="宋体" w:hAnsi="宋体" w:cs="宋体"/>
          <w:b/>
          <w:bCs/>
          <w:color w:val="C00000"/>
          <w:sz w:val="24"/>
        </w:rPr>
        <w:t xml:space="preserve">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）。</w:t>
      </w:r>
    </w:p>
    <w:p w14:paraId="5B196122">
      <w:pPr>
        <w:numPr>
          <w:ilvl w:val="0"/>
          <w:numId w:val="7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Create</w:t>
      </w:r>
    </w:p>
    <w:p w14:paraId="23BBD716">
      <w:pPr>
        <w:numPr>
          <w:ilvl w:val="0"/>
          <w:numId w:val="7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Alter</w:t>
      </w:r>
    </w:p>
    <w:p w14:paraId="3B918701">
      <w:pPr>
        <w:numPr>
          <w:ilvl w:val="0"/>
          <w:numId w:val="7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Drop</w:t>
      </w:r>
    </w:p>
    <w:p w14:paraId="4756EDE3">
      <w:pPr>
        <w:numPr>
          <w:ilvl w:val="0"/>
          <w:numId w:val="7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Select</w:t>
      </w:r>
    </w:p>
    <w:p w14:paraId="24EA67F3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在MySQL中，通常使用（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 xml:space="preserve">  ）语句来指定一个已有数据库作为当前工作数据库。</w:t>
      </w:r>
    </w:p>
    <w:p w14:paraId="45E7729D">
      <w:pPr>
        <w:numPr>
          <w:ilvl w:val="0"/>
          <w:numId w:val="8"/>
        </w:numPr>
        <w:spacing w:line="360" w:lineRule="auto"/>
        <w:ind w:left="0" w:firstLine="425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USING</w:t>
      </w:r>
    </w:p>
    <w:p w14:paraId="5B109A36">
      <w:pPr>
        <w:numPr>
          <w:ilvl w:val="0"/>
          <w:numId w:val="8"/>
        </w:numPr>
        <w:spacing w:line="360" w:lineRule="auto"/>
        <w:ind w:left="0" w:firstLine="425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USED</w:t>
      </w:r>
    </w:p>
    <w:p w14:paraId="7CF3E118">
      <w:pPr>
        <w:numPr>
          <w:ilvl w:val="0"/>
          <w:numId w:val="8"/>
        </w:numPr>
        <w:spacing w:line="360" w:lineRule="auto"/>
        <w:ind w:left="0" w:firstLine="425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USES</w:t>
      </w:r>
    </w:p>
    <w:p w14:paraId="701E8D25">
      <w:pPr>
        <w:numPr>
          <w:ilvl w:val="0"/>
          <w:numId w:val="8"/>
        </w:numPr>
        <w:spacing w:line="360" w:lineRule="auto"/>
        <w:ind w:left="0" w:firstLine="425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USE</w:t>
      </w:r>
    </w:p>
    <w:p w14:paraId="6ED3AAB3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获取系统当前日期中的年份，应使用表达式（</w:t>
      </w:r>
      <w:r>
        <w:rPr>
          <w:rFonts w:hint="eastAsia" w:ascii="宋体" w:hAnsi="宋体" w:cs="宋体"/>
          <w:sz w:val="24"/>
        </w:rPr>
        <w:tab/>
      </w:r>
      <w:r>
        <w:rPr>
          <w:rFonts w:ascii="宋体" w:hAnsi="宋体" w:cs="宋体"/>
          <w:b/>
          <w:bCs/>
          <w:color w:val="C00000"/>
          <w:sz w:val="24"/>
        </w:rPr>
        <w:t xml:space="preserve"> </w:t>
      </w:r>
      <w:r>
        <w:rPr>
          <w:rFonts w:hint="eastAsia" w:ascii="宋体" w:hAnsi="宋体" w:cs="宋体"/>
          <w:sz w:val="24"/>
        </w:rPr>
        <w:t xml:space="preserve"> ）。</w:t>
      </w:r>
    </w:p>
    <w:p w14:paraId="0AE07869">
      <w:pPr>
        <w:numPr>
          <w:ilvl w:val="0"/>
          <w:numId w:val="9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YEAR()</w:t>
      </w:r>
    </w:p>
    <w:p w14:paraId="052B983F">
      <w:pPr>
        <w:numPr>
          <w:ilvl w:val="0"/>
          <w:numId w:val="9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GETYEAR(DATE())</w:t>
      </w:r>
    </w:p>
    <w:p w14:paraId="5CE9A101">
      <w:pPr>
        <w:numPr>
          <w:ilvl w:val="0"/>
          <w:numId w:val="9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YEAR(CURDATE())</w:t>
      </w:r>
    </w:p>
    <w:p w14:paraId="75EC4EB2">
      <w:pPr>
        <w:numPr>
          <w:ilvl w:val="0"/>
          <w:numId w:val="9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GETDATE()</w:t>
      </w:r>
    </w:p>
    <w:p w14:paraId="46CE6AF7">
      <w:pPr>
        <w:numPr>
          <w:ilvl w:val="0"/>
          <w:numId w:val="1"/>
        </w:numPr>
        <w:tabs>
          <w:tab w:val="clear" w:pos="312"/>
        </w:tabs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设已经定义了局部变量@MyName为int类型，以下（ </w:t>
      </w:r>
      <w:r>
        <w:rPr>
          <w:rFonts w:ascii="宋体" w:hAnsi="宋体" w:cs="宋体"/>
          <w:b/>
          <w:bCs/>
          <w:color w:val="C00000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）语句可以给该局部变量赋值。</w:t>
      </w:r>
    </w:p>
    <w:p w14:paraId="1F126E6F">
      <w:pPr>
        <w:numPr>
          <w:ilvl w:val="0"/>
          <w:numId w:val="10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SET @MyName=100</w:t>
      </w:r>
    </w:p>
    <w:p w14:paraId="309D12AA">
      <w:pPr>
        <w:numPr>
          <w:ilvl w:val="0"/>
          <w:numId w:val="10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@MyName=100</w:t>
      </w:r>
    </w:p>
    <w:p w14:paraId="36EA6B38">
      <w:pPr>
        <w:numPr>
          <w:ilvl w:val="0"/>
          <w:numId w:val="10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DECLRE @MyName=100</w:t>
      </w:r>
    </w:p>
    <w:p w14:paraId="527A772C">
      <w:pPr>
        <w:numPr>
          <w:ilvl w:val="0"/>
          <w:numId w:val="10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PRINT @MyName=100</w:t>
      </w:r>
    </w:p>
    <w:p w14:paraId="7086214A">
      <w:pPr>
        <w:numPr>
          <w:ilvl w:val="0"/>
          <w:numId w:val="1"/>
        </w:numPr>
        <w:tabs>
          <w:tab w:val="clear" w:pos="312"/>
        </w:tabs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表达式’123’+’456’的值是（</w:t>
      </w:r>
      <w:r>
        <w:rPr>
          <w:rFonts w:hint="eastAsia" w:ascii="宋体" w:hAnsi="宋体" w:cs="宋体"/>
          <w:sz w:val="24"/>
        </w:rPr>
        <w:tab/>
      </w:r>
      <w:r>
        <w:rPr>
          <w:rFonts w:ascii="宋体" w:hAnsi="宋体" w:cs="宋体"/>
          <w:b/>
          <w:bCs/>
          <w:color w:val="C00000"/>
          <w:sz w:val="24"/>
        </w:rPr>
        <w:t xml:space="preserve">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）。</w:t>
      </w:r>
    </w:p>
    <w:p w14:paraId="5F416528">
      <w:pPr>
        <w:numPr>
          <w:ilvl w:val="0"/>
          <w:numId w:val="11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123456</w:t>
      </w:r>
      <w:r>
        <w:rPr>
          <w:rFonts w:hint="eastAsia" w:ascii="宋体" w:hAnsi="宋体" w:cs="宋体"/>
          <w:sz w:val="24"/>
        </w:rPr>
        <w:tab/>
      </w:r>
    </w:p>
    <w:p w14:paraId="15D89812">
      <w:pPr>
        <w:numPr>
          <w:ilvl w:val="0"/>
          <w:numId w:val="11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579</w:t>
      </w:r>
    </w:p>
    <w:p w14:paraId="429B025F">
      <w:pPr>
        <w:numPr>
          <w:ilvl w:val="0"/>
          <w:numId w:val="11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‘123456’</w:t>
      </w:r>
    </w:p>
    <w:p w14:paraId="1DDB59FA">
      <w:pPr>
        <w:numPr>
          <w:ilvl w:val="0"/>
          <w:numId w:val="11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“123456”</w:t>
      </w:r>
    </w:p>
    <w:p w14:paraId="19AB4041">
      <w:pPr>
        <w:numPr>
          <w:ilvl w:val="0"/>
          <w:numId w:val="1"/>
        </w:numPr>
        <w:tabs>
          <w:tab w:val="clear" w:pos="312"/>
        </w:tabs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SQL中的（</w:t>
      </w:r>
      <w:r>
        <w:rPr>
          <w:rFonts w:hint="eastAsia" w:ascii="宋体" w:hAnsi="宋体" w:cs="宋体"/>
          <w:sz w:val="24"/>
        </w:rPr>
        <w:tab/>
      </w:r>
      <w:r>
        <w:rPr>
          <w:rFonts w:ascii="宋体" w:hAnsi="宋体" w:cs="宋体"/>
          <w:b/>
          <w:bCs/>
          <w:color w:val="C00000"/>
          <w:sz w:val="24"/>
        </w:rPr>
        <w:t xml:space="preserve">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）函数可获取字符串的长度。</w:t>
      </w:r>
    </w:p>
    <w:p w14:paraId="0CC049A8">
      <w:pPr>
        <w:numPr>
          <w:ilvl w:val="0"/>
          <w:numId w:val="12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STR()</w:t>
      </w:r>
    </w:p>
    <w:p w14:paraId="2997EDFB">
      <w:pPr>
        <w:numPr>
          <w:ilvl w:val="0"/>
          <w:numId w:val="12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LENGTH()</w:t>
      </w:r>
    </w:p>
    <w:p w14:paraId="3268D0D6">
      <w:pPr>
        <w:numPr>
          <w:ilvl w:val="0"/>
          <w:numId w:val="12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LOWER()</w:t>
      </w:r>
    </w:p>
    <w:p w14:paraId="2CB9AFD0">
      <w:pPr>
        <w:numPr>
          <w:ilvl w:val="0"/>
          <w:numId w:val="12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LEFT()</w:t>
      </w:r>
    </w:p>
    <w:p w14:paraId="6DC4FA6C">
      <w:pPr>
        <w:numPr>
          <w:ilvl w:val="0"/>
          <w:numId w:val="1"/>
        </w:numPr>
        <w:tabs>
          <w:tab w:val="clear" w:pos="312"/>
        </w:tabs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聚合函数（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b/>
          <w:bCs/>
          <w:color w:val="C00000"/>
          <w:sz w:val="24"/>
        </w:rPr>
        <w:t xml:space="preserve">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）可返回表达式的平均值。</w:t>
      </w:r>
    </w:p>
    <w:p w14:paraId="58662EC0">
      <w:pPr>
        <w:numPr>
          <w:ilvl w:val="0"/>
          <w:numId w:val="13"/>
        </w:numPr>
        <w:tabs>
          <w:tab w:val="clear" w:pos="312"/>
        </w:tabs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AVG()</w:t>
      </w:r>
    </w:p>
    <w:p w14:paraId="2C70BE78">
      <w:pPr>
        <w:numPr>
          <w:ilvl w:val="0"/>
          <w:numId w:val="13"/>
        </w:numPr>
        <w:tabs>
          <w:tab w:val="clear" w:pos="312"/>
        </w:tabs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MAX()</w:t>
      </w:r>
    </w:p>
    <w:p w14:paraId="342FCC44">
      <w:pPr>
        <w:numPr>
          <w:ilvl w:val="0"/>
          <w:numId w:val="13"/>
        </w:numPr>
        <w:tabs>
          <w:tab w:val="clear" w:pos="312"/>
        </w:tabs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MIN()</w:t>
      </w:r>
    </w:p>
    <w:p w14:paraId="6402A7B7">
      <w:pPr>
        <w:numPr>
          <w:ilvl w:val="0"/>
          <w:numId w:val="13"/>
        </w:numPr>
        <w:tabs>
          <w:tab w:val="clear" w:pos="312"/>
        </w:tabs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SUM()</w:t>
      </w:r>
    </w:p>
    <w:p w14:paraId="0F876B3A">
      <w:pPr>
        <w:numPr>
          <w:ilvl w:val="0"/>
          <w:numId w:val="1"/>
        </w:numPr>
        <w:tabs>
          <w:tab w:val="clear" w:pos="312"/>
        </w:tabs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函数（  </w:t>
      </w:r>
      <w:r>
        <w:rPr>
          <w:rFonts w:ascii="宋体" w:hAnsi="宋体" w:cs="宋体"/>
          <w:b/>
          <w:bCs/>
          <w:color w:val="C00000"/>
          <w:sz w:val="24"/>
        </w:rPr>
        <w:t xml:space="preserve">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）可去除字符串左边的空格。</w:t>
      </w:r>
    </w:p>
    <w:p w14:paraId="77253C90">
      <w:pPr>
        <w:numPr>
          <w:ilvl w:val="0"/>
          <w:numId w:val="14"/>
        </w:numPr>
        <w:tabs>
          <w:tab w:val="clear" w:pos="312"/>
        </w:tabs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TRIM()</w:t>
      </w:r>
    </w:p>
    <w:p w14:paraId="130466AF">
      <w:pPr>
        <w:numPr>
          <w:ilvl w:val="0"/>
          <w:numId w:val="14"/>
        </w:numPr>
        <w:tabs>
          <w:tab w:val="clear" w:pos="312"/>
        </w:tabs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LTRIM()</w:t>
      </w:r>
    </w:p>
    <w:p w14:paraId="0BC0BF3F">
      <w:pPr>
        <w:numPr>
          <w:ilvl w:val="0"/>
          <w:numId w:val="14"/>
        </w:numPr>
        <w:tabs>
          <w:tab w:val="clear" w:pos="312"/>
        </w:tabs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RTRIM()</w:t>
      </w:r>
    </w:p>
    <w:p w14:paraId="718E6ED6">
      <w:pPr>
        <w:numPr>
          <w:ilvl w:val="0"/>
          <w:numId w:val="14"/>
        </w:numPr>
        <w:tabs>
          <w:tab w:val="clear" w:pos="312"/>
        </w:tabs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LEFT()</w:t>
      </w:r>
    </w:p>
    <w:p w14:paraId="0B199EC4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SQL语言中，条件年龄 BETWEEN 15 AND 35表示年龄在15至35之间，且(  </w:t>
      </w:r>
      <w:r>
        <w:rPr>
          <w:rFonts w:hint="eastAsia" w:ascii="宋体" w:hAnsi="宋体" w:cs="宋体"/>
          <w:b/>
          <w:bCs/>
          <w:color w:val="C00000"/>
          <w:sz w:val="24"/>
        </w:rPr>
        <w:t xml:space="preserve"> </w:t>
      </w:r>
      <w:r>
        <w:rPr>
          <w:rFonts w:ascii="宋体" w:hAnsi="宋体" w:cs="宋体"/>
          <w:b/>
          <w:bCs/>
          <w:color w:val="C00000"/>
          <w:sz w:val="24"/>
        </w:rPr>
        <w:t xml:space="preserve">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)。</w:t>
      </w:r>
    </w:p>
    <w:p w14:paraId="2761BE64">
      <w:pPr>
        <w:numPr>
          <w:ilvl w:val="0"/>
          <w:numId w:val="15"/>
        </w:numPr>
        <w:spacing w:line="360" w:lineRule="auto"/>
        <w:ind w:left="0" w:firstLine="425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包括15岁和35岁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</w:p>
    <w:p w14:paraId="503FF315">
      <w:pPr>
        <w:numPr>
          <w:ilvl w:val="0"/>
          <w:numId w:val="15"/>
        </w:numPr>
        <w:spacing w:line="360" w:lineRule="auto"/>
        <w:ind w:left="0" w:firstLine="425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不包括15岁和35岁</w:t>
      </w:r>
    </w:p>
    <w:p w14:paraId="3CA1694E">
      <w:pPr>
        <w:numPr>
          <w:ilvl w:val="0"/>
          <w:numId w:val="15"/>
        </w:numPr>
        <w:spacing w:line="360" w:lineRule="auto"/>
        <w:ind w:left="0" w:firstLine="425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包括15岁但不包括35岁  </w:t>
      </w:r>
    </w:p>
    <w:p w14:paraId="74A976EA">
      <w:pPr>
        <w:numPr>
          <w:ilvl w:val="0"/>
          <w:numId w:val="15"/>
        </w:numPr>
        <w:spacing w:line="360" w:lineRule="auto"/>
        <w:ind w:left="0" w:firstLine="425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包括35岁但不包括15岁</w:t>
      </w:r>
    </w:p>
    <w:p w14:paraId="3F07182A">
      <w:pPr>
        <w:numPr>
          <w:ilvl w:val="0"/>
          <w:numId w:val="16"/>
        </w:num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如果要在一张管</w:t>
      </w:r>
      <w:r>
        <w:rPr>
          <w:rFonts w:hint="eastAsia" w:ascii="宋体" w:hAnsi="宋体" w:cs="宋体"/>
          <w:sz w:val="24"/>
        </w:rPr>
        <w:t>理职工工资的表中限制工资的输入范围，应使用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宋体"/>
          <w:color w:val="FF0000"/>
          <w:sz w:val="24"/>
        </w:rPr>
        <w:t xml:space="preserve">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="宋体" w:hAnsi="宋体" w:cs="宋体"/>
          <w:sz w:val="24"/>
        </w:rPr>
        <w:t>约束。</w:t>
      </w:r>
    </w:p>
    <w:p w14:paraId="77BB9DF5">
      <w:pPr>
        <w:numPr>
          <w:ilvl w:val="0"/>
          <w:numId w:val="17"/>
        </w:numPr>
        <w:spacing w:line="360" w:lineRule="auto"/>
        <w:ind w:left="0" w:firstLine="425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PRIMARY KEY     </w:t>
      </w:r>
      <w:r>
        <w:rPr>
          <w:rFonts w:hint="eastAsia" w:ascii="宋体" w:hAnsi="宋体" w:cs="宋体"/>
          <w:sz w:val="24"/>
        </w:rPr>
        <w:tab/>
      </w:r>
    </w:p>
    <w:p w14:paraId="12E68AAD">
      <w:pPr>
        <w:numPr>
          <w:ilvl w:val="0"/>
          <w:numId w:val="17"/>
        </w:numPr>
        <w:spacing w:line="360" w:lineRule="auto"/>
        <w:ind w:left="0" w:firstLine="425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FOREIGN KEY</w:t>
      </w:r>
    </w:p>
    <w:p w14:paraId="34914E21">
      <w:pPr>
        <w:numPr>
          <w:ilvl w:val="0"/>
          <w:numId w:val="17"/>
        </w:numPr>
        <w:spacing w:line="360" w:lineRule="auto"/>
        <w:ind w:left="0" w:firstLine="425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UNIQUE           </w:t>
      </w:r>
    </w:p>
    <w:p w14:paraId="08E44615">
      <w:pPr>
        <w:numPr>
          <w:ilvl w:val="0"/>
          <w:numId w:val="17"/>
        </w:numPr>
        <w:spacing w:line="360" w:lineRule="auto"/>
        <w:ind w:left="0" w:firstLine="425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CHECK</w:t>
      </w:r>
    </w:p>
    <w:p w14:paraId="614671EA">
      <w:pPr>
        <w:numPr>
          <w:ilvl w:val="0"/>
          <w:numId w:val="18"/>
        </w:numPr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在SQL中，建立视图用的命令是 ( </w:t>
      </w:r>
      <w:r>
        <w:rPr>
          <w:rFonts w:ascii="宋体" w:hAnsi="宋体" w:cs="宋体"/>
          <w:color w:val="FF0000"/>
          <w:sz w:val="24"/>
        </w:rPr>
        <w:t xml:space="preserve">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)。</w:t>
      </w:r>
    </w:p>
    <w:p w14:paraId="5E71187F">
      <w:pPr>
        <w:numPr>
          <w:ilvl w:val="0"/>
          <w:numId w:val="19"/>
        </w:numPr>
        <w:tabs>
          <w:tab w:val="clear" w:pos="312"/>
        </w:tabs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CREATE SCHEMA  </w:t>
      </w:r>
    </w:p>
    <w:p w14:paraId="005847B1">
      <w:pPr>
        <w:numPr>
          <w:ilvl w:val="0"/>
          <w:numId w:val="19"/>
        </w:numPr>
        <w:tabs>
          <w:tab w:val="clear" w:pos="312"/>
        </w:tabs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CREATE TABLE</w:t>
      </w:r>
    </w:p>
    <w:p w14:paraId="144C1376">
      <w:pPr>
        <w:numPr>
          <w:ilvl w:val="0"/>
          <w:numId w:val="19"/>
        </w:numPr>
        <w:tabs>
          <w:tab w:val="clear" w:pos="312"/>
        </w:tabs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CREATE VIEW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</w:p>
    <w:p w14:paraId="5AA6439C">
      <w:pPr>
        <w:numPr>
          <w:ilvl w:val="0"/>
          <w:numId w:val="19"/>
        </w:numPr>
        <w:tabs>
          <w:tab w:val="clear" w:pos="312"/>
        </w:tabs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CREATE INDEX</w:t>
      </w:r>
    </w:p>
    <w:p w14:paraId="04532819">
      <w:pPr>
        <w:numPr>
          <w:ilvl w:val="0"/>
          <w:numId w:val="18"/>
        </w:numPr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用于求系统日期的函数是（</w:t>
      </w:r>
      <w:r>
        <w:rPr>
          <w:rFonts w:hint="eastAsia" w:ascii="宋体" w:hAnsi="宋体" w:cs="宋体"/>
          <w:color w:val="FF0000"/>
          <w:sz w:val="24"/>
        </w:rPr>
        <w:t xml:space="preserve"> </w:t>
      </w:r>
      <w:r>
        <w:rPr>
          <w:rFonts w:ascii="宋体" w:hAnsi="宋体" w:cs="宋体"/>
          <w:color w:val="FF0000"/>
          <w:sz w:val="24"/>
        </w:rPr>
        <w:t xml:space="preserve">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）。</w:t>
      </w:r>
    </w:p>
    <w:p w14:paraId="59C2090C">
      <w:pPr>
        <w:numPr>
          <w:ilvl w:val="0"/>
          <w:numId w:val="20"/>
        </w:numPr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YEAR（）    </w:t>
      </w:r>
    </w:p>
    <w:p w14:paraId="3132E748">
      <w:pPr>
        <w:numPr>
          <w:ilvl w:val="0"/>
          <w:numId w:val="20"/>
        </w:numPr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CURDATE（）   </w:t>
      </w:r>
    </w:p>
    <w:p w14:paraId="71E2C899">
      <w:pPr>
        <w:numPr>
          <w:ilvl w:val="0"/>
          <w:numId w:val="20"/>
        </w:numPr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COUNT（）     </w:t>
      </w:r>
    </w:p>
    <w:p w14:paraId="21EE9BF5">
      <w:pPr>
        <w:numPr>
          <w:ilvl w:val="0"/>
          <w:numId w:val="20"/>
        </w:numPr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SUM（）</w:t>
      </w:r>
    </w:p>
    <w:p w14:paraId="045E4FB9">
      <w:pPr>
        <w:numPr>
          <w:ilvl w:val="0"/>
          <w:numId w:val="18"/>
        </w:numPr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如果要修改表的结构，应该使用SQL语言的命令( </w:t>
      </w:r>
      <w:r>
        <w:rPr>
          <w:rFonts w:ascii="宋体" w:hAnsi="宋体" w:cs="宋体"/>
          <w:color w:val="FF0000"/>
          <w:sz w:val="24"/>
        </w:rPr>
        <w:t xml:space="preserve">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) </w:t>
      </w:r>
    </w:p>
    <w:p w14:paraId="4032D079">
      <w:pPr>
        <w:numPr>
          <w:ilvl w:val="0"/>
          <w:numId w:val="21"/>
        </w:numPr>
        <w:tabs>
          <w:tab w:val="clear" w:pos="312"/>
        </w:tabs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UPDATE  TABLE    </w:t>
      </w:r>
    </w:p>
    <w:p w14:paraId="1919238C">
      <w:pPr>
        <w:numPr>
          <w:ilvl w:val="0"/>
          <w:numId w:val="21"/>
        </w:numPr>
        <w:tabs>
          <w:tab w:val="clear" w:pos="312"/>
        </w:tabs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MODIFY  TABLE </w:t>
      </w:r>
    </w:p>
    <w:p w14:paraId="63A156BF">
      <w:pPr>
        <w:numPr>
          <w:ilvl w:val="0"/>
          <w:numId w:val="21"/>
        </w:numPr>
        <w:tabs>
          <w:tab w:val="clear" w:pos="312"/>
        </w:tabs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ALTER  TABLE     </w:t>
      </w:r>
    </w:p>
    <w:p w14:paraId="6113511E">
      <w:pPr>
        <w:numPr>
          <w:ilvl w:val="0"/>
          <w:numId w:val="21"/>
        </w:numPr>
        <w:tabs>
          <w:tab w:val="clear" w:pos="312"/>
        </w:tabs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CHANGE  TABLE</w:t>
      </w:r>
    </w:p>
    <w:p w14:paraId="45D457D0">
      <w:pPr>
        <w:numPr>
          <w:ilvl w:val="0"/>
          <w:numId w:val="18"/>
        </w:numPr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关于视图下列哪一个说法是错误的（ </w:t>
      </w:r>
      <w:r>
        <w:rPr>
          <w:rFonts w:ascii="宋体" w:hAnsi="宋体" w:cs="宋体"/>
          <w:color w:val="FF0000"/>
          <w:sz w:val="24"/>
        </w:rPr>
        <w:t xml:space="preserve">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）。</w:t>
      </w:r>
    </w:p>
    <w:p w14:paraId="3E06E67B">
      <w:pPr>
        <w:numPr>
          <w:ilvl w:val="0"/>
          <w:numId w:val="22"/>
        </w:numPr>
        <w:tabs>
          <w:tab w:val="clear" w:pos="312"/>
        </w:tabs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视图是一种虚拟表 </w:t>
      </w:r>
    </w:p>
    <w:p w14:paraId="6E954E74">
      <w:pPr>
        <w:numPr>
          <w:ilvl w:val="0"/>
          <w:numId w:val="22"/>
        </w:numPr>
        <w:tabs>
          <w:tab w:val="clear" w:pos="312"/>
        </w:tabs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视图中也存有数据</w:t>
      </w:r>
    </w:p>
    <w:p w14:paraId="19846D5D">
      <w:pPr>
        <w:numPr>
          <w:ilvl w:val="0"/>
          <w:numId w:val="22"/>
        </w:numPr>
        <w:tabs>
          <w:tab w:val="clear" w:pos="312"/>
        </w:tabs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视图也可由视图派生出来 </w:t>
      </w:r>
    </w:p>
    <w:p w14:paraId="48A4362A">
      <w:pPr>
        <w:numPr>
          <w:ilvl w:val="0"/>
          <w:numId w:val="22"/>
        </w:numPr>
        <w:tabs>
          <w:tab w:val="clear" w:pos="312"/>
        </w:tabs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视图是保存在数据库中的SELECT查询</w:t>
      </w:r>
    </w:p>
    <w:p w14:paraId="7EE51DB0">
      <w:pPr>
        <w:numPr>
          <w:ilvl w:val="0"/>
          <w:numId w:val="18"/>
        </w:numPr>
        <w:spacing w:line="360" w:lineRule="auto"/>
        <w:rPr>
          <w:rFonts w:ascii="宋体" w:hAnsi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建立索引的目的是（   ）。</w:t>
      </w:r>
    </w:p>
    <w:p w14:paraId="1C72F69E">
      <w:pPr>
        <w:numPr>
          <w:ilvl w:val="0"/>
          <w:numId w:val="23"/>
        </w:numPr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降低SQL Server数据检索的速度</w:t>
      </w:r>
    </w:p>
    <w:p w14:paraId="20A160CE">
      <w:pPr>
        <w:numPr>
          <w:ilvl w:val="0"/>
          <w:numId w:val="23"/>
        </w:numPr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与SQL Server数据检索的速度无关</w:t>
      </w:r>
    </w:p>
    <w:p w14:paraId="0DC67E8C">
      <w:pPr>
        <w:numPr>
          <w:ilvl w:val="0"/>
          <w:numId w:val="23"/>
        </w:numPr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加快数据库的打开速度</w:t>
      </w:r>
    </w:p>
    <w:p w14:paraId="52080AC1">
      <w:pPr>
        <w:numPr>
          <w:ilvl w:val="0"/>
          <w:numId w:val="23"/>
        </w:numPr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提高SQL Server数据检索的速度</w:t>
      </w:r>
    </w:p>
    <w:p w14:paraId="6F16377B">
      <w:pPr>
        <w:spacing w:line="400" w:lineRule="exact"/>
        <w:jc w:val="left"/>
        <w:rPr>
          <w:rFonts w:ascii="黑体" w:eastAsia="黑体"/>
          <w:b/>
          <w:bCs/>
          <w:sz w:val="28"/>
        </w:rPr>
      </w:pPr>
    </w:p>
    <w:p w14:paraId="14048D40">
      <w:pPr>
        <w:spacing w:line="400" w:lineRule="exact"/>
        <w:jc w:val="left"/>
        <w:rPr>
          <w:rFonts w:ascii="宋体"/>
          <w:sz w:val="24"/>
        </w:rPr>
      </w:pPr>
      <w:r>
        <w:rPr>
          <w:rFonts w:hint="eastAsia" w:ascii="黑体" w:eastAsia="黑体"/>
          <w:b/>
          <w:bCs/>
          <w:sz w:val="28"/>
        </w:rPr>
        <w:t>二、操作题</w:t>
      </w:r>
    </w:p>
    <w:p w14:paraId="5A95F5B6">
      <w:pPr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（一）（每小题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bCs/>
          <w:sz w:val="28"/>
          <w:szCs w:val="28"/>
        </w:rPr>
        <w:t>分，共2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bCs/>
          <w:sz w:val="28"/>
          <w:szCs w:val="28"/>
        </w:rPr>
        <w:t>分）</w:t>
      </w:r>
    </w:p>
    <w:p w14:paraId="579F5E43"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1.创建数据库SchoolXX(XX为2位学号)（所有属性采用默认设置）。</w:t>
      </w:r>
    </w:p>
    <w:p w14:paraId="7E3F41C5">
      <w:pPr>
        <w:spacing w:line="360" w:lineRule="auto"/>
        <w:jc w:val="left"/>
        <w:rPr>
          <w:rFonts w:ascii="宋体" w:hAnsi="宋体"/>
        </w:rPr>
      </w:pPr>
      <w:r>
        <w:rPr>
          <w:rFonts w:ascii="楷体" w:hAnsi="楷体" w:eastAsia="楷体"/>
        </w:rPr>
        <w:t>S</w:t>
      </w:r>
      <w:r>
        <w:rPr>
          <w:rFonts w:hint="eastAsia" w:ascii="楷体" w:hAnsi="楷体" w:eastAsia="楷体"/>
        </w:rPr>
        <w:t xml:space="preserve">ql语句：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/>
          <w:color w:val="FF0000"/>
        </w:rPr>
        <w:t xml:space="preserve">  </w:t>
      </w:r>
    </w:p>
    <w:p w14:paraId="59BD61E4">
      <w:pPr>
        <w:spacing w:line="360" w:lineRule="auto"/>
        <w:jc w:val="left"/>
        <w:rPr>
          <w:rFonts w:ascii="宋体" w:hAnsi="宋体"/>
        </w:rPr>
      </w:pPr>
    </w:p>
    <w:p w14:paraId="55F01D7B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2.在SchoolXX数据库运行文件school1.sql，导入数据，然后打开表</w:t>
      </w:r>
      <w:r>
        <w:rPr>
          <w:rFonts w:ascii="宋体" w:hAnsi="宋体"/>
        </w:rPr>
        <w:t>student</w:t>
      </w:r>
      <w:r>
        <w:rPr>
          <w:rFonts w:hint="eastAsia" w:ascii="宋体" w:hAnsi="宋体"/>
        </w:rPr>
        <w:t xml:space="preserve"> 并截图粘贴在下面：</w:t>
      </w:r>
    </w:p>
    <w:p w14:paraId="5F1EDBC8">
      <w:pPr>
        <w:spacing w:line="360" w:lineRule="auto"/>
        <w:rPr>
          <w:rFonts w:ascii="楷体" w:hAnsi="楷体" w:eastAsia="楷体"/>
        </w:rPr>
      </w:pPr>
    </w:p>
    <w:p w14:paraId="7F490FA0">
      <w:pPr>
        <w:spacing w:line="360" w:lineRule="auto"/>
        <w:rPr>
          <w:rFonts w:ascii="宋体" w:hAnsi="宋体"/>
        </w:rPr>
      </w:pPr>
    </w:p>
    <w:p w14:paraId="4DDC971F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3. 创建Student表的‘性别’字段的默认（DEFAULT）约束，默认值是’1’。</w:t>
      </w:r>
    </w:p>
    <w:p w14:paraId="3111C6FE">
      <w:pPr>
        <w:spacing w:line="360" w:lineRule="auto"/>
        <w:rPr>
          <w:rFonts w:ascii="楷体" w:hAnsi="楷体" w:eastAsia="楷体"/>
        </w:rPr>
      </w:pPr>
      <w:r>
        <w:rPr>
          <w:rFonts w:ascii="楷体" w:hAnsi="楷体" w:eastAsia="楷体"/>
        </w:rPr>
        <w:t>S</w:t>
      </w:r>
      <w:r>
        <w:rPr>
          <w:rFonts w:hint="eastAsia" w:ascii="楷体" w:hAnsi="楷体" w:eastAsia="楷体"/>
        </w:rPr>
        <w:t>ql语句：</w:t>
      </w:r>
    </w:p>
    <w:p w14:paraId="263489F1">
      <w:pPr>
        <w:spacing w:line="360" w:lineRule="auto"/>
        <w:rPr>
          <w:rFonts w:ascii="宋体" w:hAnsi="宋体"/>
        </w:rPr>
      </w:pPr>
    </w:p>
    <w:p w14:paraId="1DFC1077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4.在</w:t>
      </w:r>
      <w:r>
        <w:rPr>
          <w:rFonts w:ascii="宋体" w:hAnsi="宋体"/>
        </w:rPr>
        <w:t>class</w:t>
      </w:r>
      <w:r>
        <w:rPr>
          <w:rFonts w:hint="eastAsia" w:ascii="宋体" w:hAnsi="宋体"/>
        </w:rPr>
        <w:t>表的‘课程名’列上添加一个唯一性的非聚集索引</w:t>
      </w:r>
      <w:r>
        <w:rPr>
          <w:rFonts w:hint="eastAsia" w:ascii="Courier New" w:hAnsi="Courier New" w:cs="Courier New"/>
          <w:kern w:val="0"/>
          <w:sz w:val="20"/>
          <w:szCs w:val="20"/>
        </w:rPr>
        <w:t>un_class_n</w:t>
      </w:r>
      <w:r>
        <w:rPr>
          <w:rFonts w:ascii="Courier New" w:hAnsi="Courier New" w:cs="Courier New"/>
          <w:kern w:val="0"/>
          <w:sz w:val="20"/>
          <w:szCs w:val="20"/>
        </w:rPr>
        <w:t>a</w:t>
      </w:r>
      <w:r>
        <w:rPr>
          <w:rFonts w:hint="eastAsia" w:ascii="宋体" w:hAnsi="宋体"/>
        </w:rPr>
        <w:t xml:space="preserve"> XX(XX为2位学号)。</w:t>
      </w:r>
    </w:p>
    <w:p w14:paraId="60F36B20">
      <w:pPr>
        <w:spacing w:line="360" w:lineRule="auto"/>
        <w:rPr>
          <w:rFonts w:ascii="楷体" w:hAnsi="楷体" w:eastAsia="楷体"/>
        </w:rPr>
      </w:pPr>
      <w:r>
        <w:rPr>
          <w:rFonts w:ascii="楷体" w:hAnsi="楷体" w:eastAsia="楷体"/>
        </w:rPr>
        <w:t>S</w:t>
      </w:r>
      <w:r>
        <w:rPr>
          <w:rFonts w:hint="eastAsia" w:ascii="楷体" w:hAnsi="楷体" w:eastAsia="楷体"/>
        </w:rPr>
        <w:t>ql语句：</w:t>
      </w:r>
    </w:p>
    <w:p w14:paraId="59FD3B93">
      <w:pPr>
        <w:spacing w:line="360" w:lineRule="auto"/>
        <w:rPr>
          <w:rFonts w:ascii="宋体" w:hAnsi="宋体"/>
        </w:rPr>
      </w:pPr>
    </w:p>
    <w:p w14:paraId="4223C456"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（二）（每小题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sz w:val="28"/>
          <w:szCs w:val="28"/>
        </w:rPr>
        <w:t>分，共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40</w:t>
      </w:r>
      <w:r>
        <w:rPr>
          <w:rFonts w:hint="eastAsia" w:ascii="黑体" w:hAnsi="黑体" w:eastAsia="黑体"/>
          <w:sz w:val="28"/>
          <w:szCs w:val="28"/>
        </w:rPr>
        <w:t>分）。</w:t>
      </w:r>
    </w:p>
    <w:p w14:paraId="3EC6C2E5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（1）查询‘通信工程’专业学生的学号、姓名与性别。</w:t>
      </w:r>
    </w:p>
    <w:p w14:paraId="048252FD">
      <w:pPr>
        <w:spacing w:line="360" w:lineRule="auto"/>
        <w:rPr>
          <w:rFonts w:ascii="楷体" w:hAnsi="楷体" w:eastAsia="楷体"/>
        </w:rPr>
      </w:pPr>
      <w:r>
        <w:rPr>
          <w:rFonts w:ascii="楷体" w:hAnsi="楷体" w:eastAsia="楷体"/>
        </w:rPr>
        <w:t>S</w:t>
      </w:r>
      <w:r>
        <w:rPr>
          <w:rFonts w:hint="eastAsia" w:ascii="楷体" w:hAnsi="楷体" w:eastAsia="楷体"/>
        </w:rPr>
        <w:t>ql语句：</w:t>
      </w:r>
    </w:p>
    <w:p w14:paraId="43204B1C">
      <w:pPr>
        <w:spacing w:line="360" w:lineRule="auto"/>
        <w:rPr>
          <w:rFonts w:ascii="宋体" w:hAnsi="宋体"/>
        </w:rPr>
      </w:pPr>
    </w:p>
    <w:p w14:paraId="10FA7797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（2）查找出姓‘王’学生且总学分最后的三名同学的学号、名字、总学分。</w:t>
      </w:r>
    </w:p>
    <w:p w14:paraId="3ADFAEEB">
      <w:pPr>
        <w:spacing w:line="360" w:lineRule="auto"/>
        <w:rPr>
          <w:rFonts w:ascii="楷体" w:hAnsi="楷体" w:eastAsia="楷体"/>
        </w:rPr>
      </w:pPr>
      <w:r>
        <w:rPr>
          <w:rFonts w:ascii="楷体" w:hAnsi="楷体" w:eastAsia="楷体"/>
        </w:rPr>
        <w:t>S</w:t>
      </w:r>
      <w:r>
        <w:rPr>
          <w:rFonts w:hint="eastAsia" w:ascii="楷体" w:hAnsi="楷体" w:eastAsia="楷体"/>
        </w:rPr>
        <w:t>ql语句：</w:t>
      </w:r>
    </w:p>
    <w:p w14:paraId="6D8445B2">
      <w:pPr>
        <w:spacing w:line="360" w:lineRule="auto"/>
        <w:rPr>
          <w:rFonts w:ascii="宋体" w:hAnsi="宋体"/>
        </w:rPr>
      </w:pPr>
    </w:p>
    <w:p w14:paraId="7678A609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（3）查询各科的平均分（课程号，课程名,平均分）。</w:t>
      </w:r>
    </w:p>
    <w:p w14:paraId="53DFDA6B">
      <w:pPr>
        <w:spacing w:line="360" w:lineRule="auto"/>
        <w:rPr>
          <w:rFonts w:ascii="楷体" w:hAnsi="楷体" w:eastAsia="楷体"/>
        </w:rPr>
      </w:pPr>
      <w:r>
        <w:rPr>
          <w:rFonts w:ascii="楷体" w:hAnsi="楷体" w:eastAsia="楷体"/>
        </w:rPr>
        <w:t>S</w:t>
      </w:r>
      <w:r>
        <w:rPr>
          <w:rFonts w:hint="eastAsia" w:ascii="楷体" w:hAnsi="楷体" w:eastAsia="楷体"/>
        </w:rPr>
        <w:t>ql语句：</w:t>
      </w:r>
    </w:p>
    <w:p w14:paraId="003D8AED">
      <w:pPr>
        <w:spacing w:line="360" w:lineRule="auto"/>
        <w:rPr>
          <w:rFonts w:ascii="宋体" w:hAnsi="宋体"/>
        </w:rPr>
      </w:pPr>
    </w:p>
    <w:p w14:paraId="1785C899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（4）查询课程</w:t>
      </w:r>
      <w:r>
        <w:rPr>
          <w:rFonts w:ascii="宋体" w:hAnsi="宋体"/>
        </w:rPr>
        <w:t>’101’</w:t>
      </w:r>
      <w:r>
        <w:rPr>
          <w:rFonts w:hint="eastAsia" w:ascii="宋体" w:hAnsi="宋体"/>
        </w:rPr>
        <w:t>中高于平均分的学生名单。</w:t>
      </w:r>
    </w:p>
    <w:p w14:paraId="7B72B8CC">
      <w:pPr>
        <w:spacing w:line="360" w:lineRule="auto"/>
        <w:rPr>
          <w:rFonts w:ascii="楷体" w:hAnsi="楷体" w:eastAsia="楷体"/>
        </w:rPr>
      </w:pPr>
      <w:r>
        <w:rPr>
          <w:rFonts w:ascii="楷体" w:hAnsi="楷体" w:eastAsia="楷体"/>
        </w:rPr>
        <w:t>S</w:t>
      </w:r>
      <w:r>
        <w:rPr>
          <w:rFonts w:hint="eastAsia" w:ascii="楷体" w:hAnsi="楷体" w:eastAsia="楷体"/>
        </w:rPr>
        <w:t>ql语句：</w:t>
      </w:r>
    </w:p>
    <w:p w14:paraId="09DBE5E0">
      <w:pPr>
        <w:spacing w:line="360" w:lineRule="auto"/>
        <w:rPr>
          <w:rFonts w:ascii="宋体" w:hAnsi="宋体"/>
        </w:rPr>
      </w:pPr>
    </w:p>
    <w:p w14:paraId="353A56D0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（5）查询</w:t>
      </w:r>
      <w:r>
        <w:rPr>
          <w:rFonts w:ascii="宋体" w:hAnsi="宋体"/>
        </w:rPr>
        <w:t>’80’</w:t>
      </w:r>
      <w:r>
        <w:rPr>
          <w:rFonts w:hint="eastAsia" w:ascii="宋体" w:hAnsi="宋体"/>
        </w:rPr>
        <w:t>后学生的情况，并使用查询结果生成新的数据表studentXX</w:t>
      </w:r>
      <w:r>
        <w:rPr>
          <w:rFonts w:ascii="宋体" w:hAnsi="宋体"/>
        </w:rPr>
        <w:t>80</w:t>
      </w:r>
      <w:r>
        <w:rPr>
          <w:rFonts w:hint="eastAsia" w:ascii="宋体" w:hAnsi="宋体"/>
        </w:rPr>
        <w:t>。</w:t>
      </w:r>
    </w:p>
    <w:p w14:paraId="2A4947DD">
      <w:pPr>
        <w:spacing w:line="360" w:lineRule="auto"/>
        <w:rPr>
          <w:rFonts w:ascii="楷体" w:hAnsi="楷体" w:eastAsia="楷体"/>
        </w:rPr>
      </w:pPr>
      <w:r>
        <w:rPr>
          <w:rFonts w:ascii="楷体" w:hAnsi="楷体" w:eastAsia="楷体"/>
        </w:rPr>
        <w:t>S</w:t>
      </w:r>
      <w:r>
        <w:rPr>
          <w:rFonts w:hint="eastAsia" w:ascii="楷体" w:hAnsi="楷体" w:eastAsia="楷体"/>
        </w:rPr>
        <w:t>ql语句：</w:t>
      </w:r>
    </w:p>
    <w:p w14:paraId="5EB72509">
      <w:pPr>
        <w:spacing w:line="360" w:lineRule="auto"/>
        <w:jc w:val="left"/>
        <w:rPr>
          <w:rFonts w:ascii="宋体" w:hAnsi="宋体"/>
        </w:rPr>
      </w:pPr>
    </w:p>
    <w:p w14:paraId="13FAA2C6">
      <w:pPr>
        <w:spacing w:line="36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（三）（共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sz w:val="28"/>
          <w:szCs w:val="28"/>
        </w:rPr>
        <w:t>分）</w:t>
      </w:r>
    </w:p>
    <w:p w14:paraId="10D987DB"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（1）.创建视图view_</w:t>
      </w:r>
      <w:r>
        <w:rPr>
          <w:rFonts w:ascii="宋体" w:hAnsi="宋体"/>
        </w:rPr>
        <w:t>study</w:t>
      </w:r>
      <w:r>
        <w:rPr>
          <w:rFonts w:hint="eastAsia" w:ascii="宋体" w:hAnsi="宋体"/>
        </w:rPr>
        <w:t>XX(XX为2位学号)，要求：</w:t>
      </w:r>
    </w:p>
    <w:p w14:paraId="4618E980">
      <w:pPr>
        <w:numPr>
          <w:ilvl w:val="0"/>
          <w:numId w:val="24"/>
        </w:num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视图查询各门课的最高分，返回学号、课程号与最高分；</w:t>
      </w:r>
    </w:p>
    <w:p w14:paraId="5413653F">
      <w:pPr>
        <w:numPr>
          <w:ilvl w:val="0"/>
          <w:numId w:val="24"/>
        </w:num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视图中的列名用中文表示；</w:t>
      </w:r>
    </w:p>
    <w:p w14:paraId="08017BFD">
      <w:pPr>
        <w:spacing w:line="360" w:lineRule="auto"/>
        <w:rPr>
          <w:rFonts w:ascii="楷体" w:hAnsi="楷体" w:eastAsia="楷体"/>
        </w:rPr>
      </w:pPr>
      <w:r>
        <w:rPr>
          <w:rFonts w:ascii="楷体" w:hAnsi="楷体" w:eastAsia="楷体"/>
        </w:rPr>
        <w:t>S</w:t>
      </w:r>
      <w:r>
        <w:rPr>
          <w:rFonts w:hint="eastAsia" w:ascii="楷体" w:hAnsi="楷体" w:eastAsia="楷体"/>
        </w:rPr>
        <w:t>ql语句：</w:t>
      </w:r>
    </w:p>
    <w:p w14:paraId="72EF7C61">
      <w:pPr>
        <w:spacing w:line="360" w:lineRule="auto"/>
        <w:jc w:val="left"/>
        <w:rPr>
          <w:rFonts w:ascii="宋体" w:hAnsi="宋体"/>
          <w:color w:val="FF0000"/>
        </w:rPr>
      </w:pPr>
    </w:p>
    <w:p w14:paraId="0A09D9CF">
      <w:pPr>
        <w:spacing w:line="360" w:lineRule="auto"/>
        <w:jc w:val="left"/>
        <w:rPr>
          <w:rFonts w:ascii="宋体" w:hAnsi="宋体"/>
        </w:rPr>
      </w:pPr>
    </w:p>
    <w:p w14:paraId="772C90BE">
      <w:pPr>
        <w:spacing w:line="400" w:lineRule="exact"/>
        <w:jc w:val="left"/>
        <w:rPr>
          <w:rFonts w:ascii="宋体"/>
          <w:sz w:val="24"/>
        </w:rPr>
      </w:pPr>
    </w:p>
    <w:p w14:paraId="63605116">
      <w:pPr>
        <w:spacing w:line="400" w:lineRule="exact"/>
        <w:jc w:val="left"/>
        <w:rPr>
          <w:rFonts w:ascii="宋体"/>
          <w:sz w:val="24"/>
        </w:rPr>
      </w:pPr>
    </w:p>
    <w:sectPr>
      <w:footerReference r:id="rId3" w:type="default"/>
      <w:footerReference r:id="rId4" w:type="even"/>
      <w:pgSz w:w="11907" w:h="16840"/>
      <w:pgMar w:top="1588" w:right="1814" w:bottom="1588" w:left="181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9BFAE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CAF04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OqXm5zwAAAAUBAAAPAAAAAAAAAAEAIAAAACIAAABk&#10;cnMvZG93bnJldi54bWxQSwECFAAUAAAACACHTuJA6rY5ptYBAACyAwAADgAAAAAAAAABACAAAAAe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7CAF04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FE04F7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5EB3EB8A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1DC6E6"/>
    <w:multiLevelType w:val="singleLevel"/>
    <w:tmpl w:val="861DC6E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97B8EC14"/>
    <w:multiLevelType w:val="singleLevel"/>
    <w:tmpl w:val="97B8EC14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9D5162F7"/>
    <w:multiLevelType w:val="singleLevel"/>
    <w:tmpl w:val="9D5162F7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9F4B9E47"/>
    <w:multiLevelType w:val="singleLevel"/>
    <w:tmpl w:val="9F4B9E4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A7F3BF91"/>
    <w:multiLevelType w:val="singleLevel"/>
    <w:tmpl w:val="A7F3BF91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B0593D2C"/>
    <w:multiLevelType w:val="singleLevel"/>
    <w:tmpl w:val="B0593D2C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CC253A4B"/>
    <w:multiLevelType w:val="singleLevel"/>
    <w:tmpl w:val="CC253A4B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CCBA0780"/>
    <w:multiLevelType w:val="singleLevel"/>
    <w:tmpl w:val="CCBA0780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E01FC84F"/>
    <w:multiLevelType w:val="singleLevel"/>
    <w:tmpl w:val="E01FC84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9">
    <w:nsid w:val="E9CF6261"/>
    <w:multiLevelType w:val="singleLevel"/>
    <w:tmpl w:val="E9CF626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>
    <w:nsid w:val="F8B0AAE5"/>
    <w:multiLevelType w:val="singleLevel"/>
    <w:tmpl w:val="F8B0AAE5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F8F89003"/>
    <w:multiLevelType w:val="singleLevel"/>
    <w:tmpl w:val="F8F89003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1E4CF736"/>
    <w:multiLevelType w:val="singleLevel"/>
    <w:tmpl w:val="1E4CF736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280B96BE"/>
    <w:multiLevelType w:val="singleLevel"/>
    <w:tmpl w:val="280B96BE"/>
    <w:lvl w:ilvl="0" w:tentative="0">
      <w:start w:val="15"/>
      <w:numFmt w:val="decimal"/>
      <w:lvlText w:val="%1."/>
      <w:lvlJc w:val="left"/>
      <w:pPr>
        <w:tabs>
          <w:tab w:val="left" w:pos="397"/>
        </w:tabs>
        <w:ind w:left="454" w:hanging="454"/>
      </w:pPr>
      <w:rPr>
        <w:rFonts w:hint="default"/>
      </w:rPr>
    </w:lvl>
  </w:abstractNum>
  <w:abstractNum w:abstractNumId="14">
    <w:nsid w:val="34F796D7"/>
    <w:multiLevelType w:val="singleLevel"/>
    <w:tmpl w:val="34F796D7"/>
    <w:lvl w:ilvl="0" w:tentative="0">
      <w:start w:val="1"/>
      <w:numFmt w:val="upperLetter"/>
      <w:suff w:val="space"/>
      <w:lvlText w:val="%1."/>
      <w:lvlJc w:val="left"/>
    </w:lvl>
  </w:abstractNum>
  <w:abstractNum w:abstractNumId="15">
    <w:nsid w:val="3C242293"/>
    <w:multiLevelType w:val="singleLevel"/>
    <w:tmpl w:val="3C242293"/>
    <w:lvl w:ilvl="0" w:tentative="0">
      <w:start w:val="1"/>
      <w:numFmt w:val="upperLetter"/>
      <w:suff w:val="space"/>
      <w:lvlText w:val="%1."/>
      <w:lvlJc w:val="left"/>
    </w:lvl>
  </w:abstractNum>
  <w:abstractNum w:abstractNumId="16">
    <w:nsid w:val="4C13C2D5"/>
    <w:multiLevelType w:val="singleLevel"/>
    <w:tmpl w:val="4C13C2D5"/>
    <w:lvl w:ilvl="0" w:tentative="0">
      <w:start w:val="1"/>
      <w:numFmt w:val="upperLetter"/>
      <w:suff w:val="nothing"/>
      <w:lvlText w:val="%1．"/>
      <w:lvlJc w:val="left"/>
    </w:lvl>
  </w:abstractNum>
  <w:abstractNum w:abstractNumId="17">
    <w:nsid w:val="4E3D01AE"/>
    <w:multiLevelType w:val="singleLevel"/>
    <w:tmpl w:val="4E3D01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8">
    <w:nsid w:val="53AEB542"/>
    <w:multiLevelType w:val="singleLevel"/>
    <w:tmpl w:val="53AEB542"/>
    <w:lvl w:ilvl="0" w:tentative="0">
      <w:start w:val="16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9">
    <w:nsid w:val="69D8C26C"/>
    <w:multiLevelType w:val="singleLevel"/>
    <w:tmpl w:val="69D8C26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0">
    <w:nsid w:val="6DC7D604"/>
    <w:multiLevelType w:val="singleLevel"/>
    <w:tmpl w:val="6DC7D604"/>
    <w:lvl w:ilvl="0" w:tentative="0">
      <w:start w:val="1"/>
      <w:numFmt w:val="upperLetter"/>
      <w:suff w:val="space"/>
      <w:lvlText w:val="%1."/>
      <w:lvlJc w:val="left"/>
    </w:lvl>
  </w:abstractNum>
  <w:abstractNum w:abstractNumId="21">
    <w:nsid w:val="70ADC556"/>
    <w:multiLevelType w:val="singleLevel"/>
    <w:tmpl w:val="70ADC556"/>
    <w:lvl w:ilvl="0" w:tentative="0">
      <w:start w:val="1"/>
      <w:numFmt w:val="upperLetter"/>
      <w:suff w:val="space"/>
      <w:lvlText w:val="%1."/>
      <w:lvlJc w:val="left"/>
    </w:lvl>
  </w:abstractNum>
  <w:abstractNum w:abstractNumId="22">
    <w:nsid w:val="75365454"/>
    <w:multiLevelType w:val="singleLevel"/>
    <w:tmpl w:val="75365454"/>
    <w:lvl w:ilvl="0" w:tentative="0">
      <w:start w:val="1"/>
      <w:numFmt w:val="upperLetter"/>
      <w:suff w:val="nothing"/>
      <w:lvlText w:val="%1．"/>
      <w:lvlJc w:val="left"/>
    </w:lvl>
  </w:abstractNum>
  <w:abstractNum w:abstractNumId="23">
    <w:nsid w:val="7E3F0118"/>
    <w:multiLevelType w:val="multilevel"/>
    <w:tmpl w:val="7E3F011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7"/>
  </w:num>
  <w:num w:numId="2">
    <w:abstractNumId w:val="15"/>
  </w:num>
  <w:num w:numId="3">
    <w:abstractNumId w:val="1"/>
  </w:num>
  <w:num w:numId="4">
    <w:abstractNumId w:val="2"/>
  </w:num>
  <w:num w:numId="5">
    <w:abstractNumId w:val="14"/>
  </w:num>
  <w:num w:numId="6">
    <w:abstractNumId w:val="6"/>
  </w:num>
  <w:num w:numId="7">
    <w:abstractNumId w:val="12"/>
  </w:num>
  <w:num w:numId="8">
    <w:abstractNumId w:val="5"/>
  </w:num>
  <w:num w:numId="9">
    <w:abstractNumId w:val="10"/>
  </w:num>
  <w:num w:numId="10">
    <w:abstractNumId w:val="4"/>
  </w:num>
  <w:num w:numId="11">
    <w:abstractNumId w:val="20"/>
  </w:num>
  <w:num w:numId="12">
    <w:abstractNumId w:val="21"/>
  </w:num>
  <w:num w:numId="13">
    <w:abstractNumId w:val="8"/>
  </w:num>
  <w:num w:numId="14">
    <w:abstractNumId w:val="3"/>
  </w:num>
  <w:num w:numId="15">
    <w:abstractNumId w:val="7"/>
  </w:num>
  <w:num w:numId="16">
    <w:abstractNumId w:val="13"/>
  </w:num>
  <w:num w:numId="17">
    <w:abstractNumId w:val="11"/>
  </w:num>
  <w:num w:numId="18">
    <w:abstractNumId w:val="18"/>
  </w:num>
  <w:num w:numId="19">
    <w:abstractNumId w:val="0"/>
  </w:num>
  <w:num w:numId="20">
    <w:abstractNumId w:val="22"/>
  </w:num>
  <w:num w:numId="21">
    <w:abstractNumId w:val="9"/>
  </w:num>
  <w:num w:numId="22">
    <w:abstractNumId w:val="19"/>
  </w:num>
  <w:num w:numId="23">
    <w:abstractNumId w:val="16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0ZWRmNWRjYjExNTdjYjYyYzhlZmIyMDY0M2RhNmMifQ=="/>
  </w:docVars>
  <w:rsids>
    <w:rsidRoot w:val="00645B3A"/>
    <w:rsid w:val="001535E1"/>
    <w:rsid w:val="002B28F3"/>
    <w:rsid w:val="002B7FC0"/>
    <w:rsid w:val="004900D1"/>
    <w:rsid w:val="00645B3A"/>
    <w:rsid w:val="00802F6F"/>
    <w:rsid w:val="00846637"/>
    <w:rsid w:val="00AB7816"/>
    <w:rsid w:val="00D27C60"/>
    <w:rsid w:val="037D34DC"/>
    <w:rsid w:val="0DB96F43"/>
    <w:rsid w:val="0E816F47"/>
    <w:rsid w:val="133F1016"/>
    <w:rsid w:val="139D2D1F"/>
    <w:rsid w:val="15A64921"/>
    <w:rsid w:val="16BD0C43"/>
    <w:rsid w:val="1BDA63A6"/>
    <w:rsid w:val="219C12E7"/>
    <w:rsid w:val="233831E4"/>
    <w:rsid w:val="25735409"/>
    <w:rsid w:val="26864C6A"/>
    <w:rsid w:val="2A4D4E79"/>
    <w:rsid w:val="2C9E02BA"/>
    <w:rsid w:val="2CA232ED"/>
    <w:rsid w:val="2DF94112"/>
    <w:rsid w:val="31EB37C1"/>
    <w:rsid w:val="3E73132C"/>
    <w:rsid w:val="3E8F0505"/>
    <w:rsid w:val="45EB7E48"/>
    <w:rsid w:val="48CB22CE"/>
    <w:rsid w:val="4ACD08E7"/>
    <w:rsid w:val="4DEA5A81"/>
    <w:rsid w:val="4F7E1011"/>
    <w:rsid w:val="56B73709"/>
    <w:rsid w:val="56F170E6"/>
    <w:rsid w:val="58702B69"/>
    <w:rsid w:val="5E92300E"/>
    <w:rsid w:val="655F2DA8"/>
    <w:rsid w:val="69945B39"/>
    <w:rsid w:val="6D7B656A"/>
    <w:rsid w:val="7DD83A32"/>
    <w:rsid w:val="7DE4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00" w:lineRule="exact"/>
      <w:jc w:val="left"/>
    </w:pPr>
    <w:rPr>
      <w:rFonts w:ascii="宋体"/>
      <w:color w:val="FF000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1187</Words>
  <Characters>1728</Characters>
  <Lines>7</Lines>
  <Paragraphs>4</Paragraphs>
  <TotalTime>1</TotalTime>
  <ScaleCrop>false</ScaleCrop>
  <LinksUpToDate>false</LinksUpToDate>
  <CharactersWithSpaces>1904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2024-12-16T05:00:00Z</dcterms:created>
  <dc:creator>wangzhg</dc:creator>
  <cp:lastModifiedBy>杨岚</cp:lastModifiedBy>
  <cp:lastPrinted>2003-11-13T06:47:00Z</cp:lastPrinted>
  <dcterms:modified xsi:type="dcterms:W3CDTF">2026-06-08T06:50:03Z</dcterms:modified>
  <dc:title>广州市电子信息学校试卷　（置中、三号、加粗、楷体）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214272445A7B49D982D8FC637664ECC6_13</vt:lpwstr>
  </property>
  <property fmtid="{D5CDD505-2E9C-101B-9397-08002B2CF9AE}" pid="4" name="KSOTemplateDocerSaveRecord">
    <vt:lpwstr>eyJoZGlkIjoiZmJhOWQ4NjEwNzgxNTViOTA0NGQwNjU0ZmZlMWFhMmIiLCJ1c2VySWQiOiIxNzczODk5MDE5In0=</vt:lpwstr>
  </property>
</Properties>
</file>